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885" w:type="dxa"/>
        <w:tblLook w:val="00A0"/>
      </w:tblPr>
      <w:tblGrid>
        <w:gridCol w:w="4928"/>
        <w:gridCol w:w="5481"/>
      </w:tblGrid>
      <w:tr w:rsidR="00770871" w:rsidTr="00FA36DD">
        <w:trPr>
          <w:jc w:val="center"/>
        </w:trPr>
        <w:tc>
          <w:tcPr>
            <w:tcW w:w="4928" w:type="dxa"/>
          </w:tcPr>
          <w:p w:rsidR="00770871" w:rsidRDefault="00770871" w:rsidP="00FA36DD">
            <w:pPr>
              <w:rPr>
                <w:rFonts w:ascii="Times New Roman" w:hAnsi="Times New Roman"/>
                <w:lang w:eastAsia="en-US"/>
              </w:rPr>
            </w:pPr>
            <w:bookmarkStart w:id="0" w:name="bookmark0"/>
            <w:r>
              <w:rPr>
                <w:rFonts w:ascii="Times New Roman" w:hAnsi="Times New Roman"/>
                <w:b/>
              </w:rPr>
              <w:t>Принято</w:t>
            </w:r>
            <w:r>
              <w:rPr>
                <w:rFonts w:ascii="Times New Roman" w:hAnsi="Times New Roman"/>
              </w:rPr>
              <w:t>:</w:t>
            </w:r>
          </w:p>
          <w:p w:rsidR="00770871" w:rsidRDefault="00770871" w:rsidP="00FA36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770871" w:rsidRDefault="00770871" w:rsidP="00FA36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«Пристань-Берсутская ООШ»</w:t>
            </w:r>
          </w:p>
          <w:p w:rsidR="00770871" w:rsidRDefault="00770871" w:rsidP="00FA36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Протокол № 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от « 2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 » марта 2021 г.</w:t>
            </w:r>
          </w:p>
          <w:p w:rsidR="00770871" w:rsidRDefault="00770871" w:rsidP="00FA36D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81" w:type="dxa"/>
            <w:hideMark/>
          </w:tcPr>
          <w:p w:rsidR="00770871" w:rsidRDefault="00A72D5C" w:rsidP="00FA36D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152775" cy="1257300"/>
                  <wp:effectExtent l="19050" t="0" r="9525" b="0"/>
                  <wp:docPr id="1" name="Рисунок 1" descr="C:\Users\pc\Desktop\сайт\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871" w:rsidRPr="00770871" w:rsidRDefault="00770871" w:rsidP="00770871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</w:p>
    <w:p w:rsidR="00770871" w:rsidRDefault="00770871" w:rsidP="0077087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1D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70871" w:rsidRDefault="00770871" w:rsidP="00770871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итоговой аттестации обучающихся</w:t>
      </w:r>
    </w:p>
    <w:p w:rsidR="00F14B41" w:rsidRDefault="00513A2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10"/>
        </w:tabs>
        <w:spacing w:after="208" w:line="230" w:lineRule="exact"/>
        <w:ind w:left="3780"/>
      </w:pPr>
      <w:r>
        <w:t>Общие положения</w:t>
      </w:r>
      <w:bookmarkEnd w:id="0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/>
        <w:ind w:left="20" w:right="20"/>
      </w:pPr>
      <w:r>
        <w:t xml:space="preserve">Настоящее Положение разработано в соответствии с Федеральным законом «Об образовании в Российской федерации» №273 -ФЗ от 29 декабря 2012 года; Порядком о проведении государственной итоговой аттестации по образовательным программам основного общего образования от 25 декабря 2013 г;; приказом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</w:t>
      </w:r>
      <w:r w:rsidR="00770871">
        <w:t>Уставом МБОУ «Пристань-Берсутская  ООШ» Мамадышского муниципального</w:t>
      </w:r>
      <w:r>
        <w:t xml:space="preserve"> РТ.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730"/>
        </w:tabs>
        <w:spacing w:before="0" w:after="275"/>
        <w:ind w:left="20" w:right="20"/>
      </w:pPr>
      <w:r>
        <w:t>Данное Положение распространяется на всех обучающихся школы независимо от выбранной формы обучения.</w:t>
      </w:r>
    </w:p>
    <w:p w:rsidR="00F14B41" w:rsidRDefault="00513A2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00"/>
        </w:tabs>
        <w:spacing w:after="203" w:line="230" w:lineRule="exact"/>
        <w:ind w:left="2860"/>
      </w:pPr>
      <w:bookmarkStart w:id="1" w:name="bookmark1"/>
      <w:r>
        <w:t>Итоговая аттестация выпускников</w:t>
      </w:r>
      <w:bookmarkEnd w:id="1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 представляет собой форму оценки степени и уровня освоения обучающимися образовательной программы.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 проводится на основе принципов объективности и независимости оценки качества подготовки обучающихся.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аттестация, завершающая освоение основных образовательных программ основного общего образования программ, является обязательной и проводится в порядке и в форме, которые установлены образовательной организацией, если иное не установлено Федеральным законом «Об образовании в Российской Федерации».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 w:after="275"/>
        <w:ind w:left="20" w:right="20"/>
      </w:pPr>
      <w: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если настоящим Федеральным законом не установлено иное.</w:t>
      </w:r>
    </w:p>
    <w:p w:rsidR="00F14B41" w:rsidRDefault="0077087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20"/>
        </w:tabs>
        <w:spacing w:after="203" w:line="230" w:lineRule="exact"/>
        <w:ind w:left="980"/>
      </w:pPr>
      <w:bookmarkStart w:id="2" w:name="bookmark2"/>
      <w:r>
        <w:t>Г</w:t>
      </w:r>
      <w:r w:rsidR="00513A24">
        <w:t>осударственная итоговая аттестация основного общего образования</w:t>
      </w:r>
      <w:bookmarkEnd w:id="2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 xml:space="preserve">Государственная итоговая аттестация основного общего образования Образовательного </w:t>
      </w:r>
      <w:r>
        <w:lastRenderedPageBreak/>
        <w:t>учреждения осуществляется в соответствии с Порядком о проведении государственной итоговой аттестации по образовательным программам основного общего образования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 w:right="20"/>
      </w:pPr>
      <w: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 (имеющие годовые отметки по всем предметам учебного плана за IX класс не ниже удовлетворительных).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08"/>
        </w:tabs>
        <w:spacing w:before="0"/>
        <w:ind w:left="20"/>
      </w:pPr>
      <w:r>
        <w:t>Результаты государственной итоговой аттестации признаются удовлетворительными в случае, если обучающийся по обязательным учебным предметам набрал количество баллов не ниже минимального, установленного 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20"/>
        </w:tabs>
        <w:spacing w:before="0" w:after="275"/>
        <w:ind w:left="20" w:right="20"/>
      </w:pPr>
      <w:r>
        <w:t>В случае, если обучающийся получил на государственной итоговой аттестации неудовлетворительный результат по одному из обязательных учебных предметов, он допускается повторно к государственной итоговой аттестации по данному предмету в текущем году в формах, установленных Порядком о проведении государственной итоговой аттестации по образовательным программам основного общего образования, в дополнительные сроки.</w:t>
      </w:r>
    </w:p>
    <w:p w:rsidR="00F14B41" w:rsidRDefault="00513A2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90"/>
        </w:tabs>
        <w:spacing w:after="0" w:line="274" w:lineRule="exact"/>
        <w:ind w:left="3060"/>
      </w:pPr>
      <w:bookmarkStart w:id="3" w:name="bookmark4"/>
      <w:r>
        <w:t>Документы об образовании</w:t>
      </w:r>
      <w:bookmarkEnd w:id="3"/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left="20" w:right="20"/>
      </w:pPr>
      <w:r>
        <w:t>Лицам, успешно прошедшим государственную итоговую аттестацию по програ</w:t>
      </w:r>
      <w:r w:rsidR="00770871">
        <w:t xml:space="preserve">мме основного общего </w:t>
      </w:r>
      <w:r>
        <w:t xml:space="preserve"> образования, выдается аттестат об основном общем образовании, подтверждающий получение общего образования соответствующего уровня.</w:t>
      </w:r>
    </w:p>
    <w:p w:rsidR="00F14B41" w:rsidRDefault="00513A24">
      <w:pPr>
        <w:pStyle w:val="11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left="20" w:right="20"/>
      </w:pPr>
      <w: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</w:t>
      </w:r>
      <w:r w:rsidR="00770871">
        <w:t>новного общего</w:t>
      </w:r>
      <w:r>
        <w:t xml:space="preserve"> образования и (или) отчисленным из МБОУ «</w:t>
      </w:r>
      <w:r w:rsidR="00770871">
        <w:t>Пристань-Берсутская ООШ» Мамадышского муниципального района</w:t>
      </w:r>
      <w:r>
        <w:t xml:space="preserve"> РТ, выдается справка об обучении или о периоде обучения по образцу, установленному школой.</w:t>
      </w:r>
    </w:p>
    <w:sectPr w:rsidR="00F14B41" w:rsidSect="00F14B41">
      <w:type w:val="continuous"/>
      <w:pgSz w:w="11909" w:h="16838"/>
      <w:pgMar w:top="1087" w:right="1061" w:bottom="1457" w:left="10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D0A" w:rsidRDefault="00F22D0A" w:rsidP="00F14B41">
      <w:r>
        <w:separator/>
      </w:r>
    </w:p>
  </w:endnote>
  <w:endnote w:type="continuationSeparator" w:id="1">
    <w:p w:rsidR="00F22D0A" w:rsidRDefault="00F22D0A" w:rsidP="00F14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D0A" w:rsidRDefault="00F22D0A"/>
  </w:footnote>
  <w:footnote w:type="continuationSeparator" w:id="1">
    <w:p w:rsidR="00F22D0A" w:rsidRDefault="00F22D0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26508"/>
    <w:multiLevelType w:val="multilevel"/>
    <w:tmpl w:val="5EE01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DD7FF7"/>
    <w:multiLevelType w:val="multilevel"/>
    <w:tmpl w:val="D5F48A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EF26827"/>
    <w:multiLevelType w:val="multilevel"/>
    <w:tmpl w:val="CAC47B66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14B41"/>
    <w:rsid w:val="002019E6"/>
    <w:rsid w:val="00455A62"/>
    <w:rsid w:val="00513A24"/>
    <w:rsid w:val="00770871"/>
    <w:rsid w:val="009828FA"/>
    <w:rsid w:val="00A72D5C"/>
    <w:rsid w:val="00DF344A"/>
    <w:rsid w:val="00F14B41"/>
    <w:rsid w:val="00F2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4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14B4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14B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F14B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F14B4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F14B41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99"/>
    <w:qFormat/>
    <w:rsid w:val="00770871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72D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D5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2021-07-05T14:28:00Z</dcterms:created>
  <dcterms:modified xsi:type="dcterms:W3CDTF">2021-07-22T14:02:00Z</dcterms:modified>
</cp:coreProperties>
</file>